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Layout w:type="fixed"/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32"/>
        <w:gridCol w:w="6100"/>
      </w:tblGrid>
      <w:tr w:rsidR="0061077B" w:rsidRPr="00664E1D" w14:paraId="595E9E38" w14:textId="77777777" w:rsidTr="00D96FFF">
        <w:trPr>
          <w:trHeight w:val="279"/>
          <w:tblHeader/>
        </w:trPr>
        <w:tc>
          <w:tcPr>
            <w:tcW w:w="963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2BD0D2"/>
            <w:tcMar>
              <w:left w:w="59" w:type="dxa"/>
            </w:tcMar>
          </w:tcPr>
          <w:p w14:paraId="4128E825" w14:textId="0028335D" w:rsidR="0061077B" w:rsidRPr="00664E1D" w:rsidRDefault="00954D32" w:rsidP="00DD7B2F">
            <w:pPr>
              <w:pStyle w:val="TableStyle1"/>
              <w:jc w:val="both"/>
              <w:rPr>
                <w:rFonts w:ascii="Calibri" w:hAnsi="Calibri"/>
              </w:rPr>
            </w:pPr>
            <w:bookmarkStart w:id="0" w:name="_GoBack"/>
            <w:bookmarkEnd w:id="0"/>
            <w:r w:rsidRPr="00664E1D">
              <w:rPr>
                <w:rFonts w:ascii="Calibri" w:eastAsia="Arial Unicode MS" w:hAnsi="Calibri" w:cs="Arial Unicode MS"/>
                <w:color w:val="FF0000"/>
              </w:rPr>
              <w:t xml:space="preserve">Good </w:t>
            </w:r>
            <w:r w:rsidR="005C2AB4" w:rsidRPr="00664E1D">
              <w:rPr>
                <w:rFonts w:ascii="Calibri" w:eastAsia="Arial Unicode MS" w:hAnsi="Calibri" w:cs="Arial Unicode MS"/>
                <w:color w:val="FF0000"/>
              </w:rPr>
              <w:t xml:space="preserve"> Practice </w:t>
            </w:r>
            <w:r w:rsidR="00841A42" w:rsidRPr="00664E1D">
              <w:rPr>
                <w:rFonts w:ascii="Calibri" w:eastAsia="Arial Unicode MS" w:hAnsi="Calibri" w:cs="Arial Unicode MS"/>
                <w:color w:val="FF0000"/>
              </w:rPr>
              <w:t xml:space="preserve">General information </w:t>
            </w:r>
          </w:p>
        </w:tc>
      </w:tr>
      <w:tr w:rsidR="0061077B" w:rsidRPr="00664E1D" w14:paraId="27D3E541" w14:textId="77777777" w:rsidTr="00D96FFF">
        <w:trPr>
          <w:trHeight w:val="279"/>
        </w:trPr>
        <w:tc>
          <w:tcPr>
            <w:tcW w:w="353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1DE8AED3" w14:textId="77777777" w:rsidR="0061077B" w:rsidRPr="00664E1D" w:rsidRDefault="00841A4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664E1D">
              <w:rPr>
                <w:rFonts w:ascii="Calibri" w:eastAsia="Arial Unicode MS" w:hAnsi="Calibri" w:cs="Arial Unicode MS"/>
              </w:rPr>
              <w:t xml:space="preserve">Title </w:t>
            </w:r>
          </w:p>
        </w:tc>
        <w:tc>
          <w:tcPr>
            <w:tcW w:w="61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879E63" w14:textId="09DCB36D" w:rsidR="0061077B" w:rsidRPr="00664E1D" w:rsidRDefault="00B83258" w:rsidP="00B83258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64E1D">
              <w:rPr>
                <w:rFonts w:ascii="Calibri" w:hAnsi="Calibri"/>
                <w:b/>
                <w:lang w:val="en-GB"/>
              </w:rPr>
              <w:t xml:space="preserve">A suitcase of flavours </w:t>
            </w:r>
            <w:r w:rsidR="008B2195" w:rsidRPr="00664E1D">
              <w:rPr>
                <w:rFonts w:ascii="Calibri" w:hAnsi="Calibri"/>
                <w:b/>
                <w:lang w:val="en-GB"/>
              </w:rPr>
              <w:t>(</w:t>
            </w:r>
            <w:r w:rsidRPr="00664E1D">
              <w:rPr>
                <w:rFonts w:ascii="Calibri" w:hAnsi="Calibri"/>
                <w:b/>
                <w:lang w:val="en-GB"/>
              </w:rPr>
              <w:t xml:space="preserve">Origin title: </w:t>
            </w:r>
            <w:proofErr w:type="spellStart"/>
            <w:r w:rsidRPr="00664E1D">
              <w:rPr>
                <w:rFonts w:ascii="Calibri" w:hAnsi="Calibri"/>
                <w:b/>
                <w:lang w:val="en-GB"/>
              </w:rPr>
              <w:t>Μι</w:t>
            </w:r>
            <w:proofErr w:type="spellEnd"/>
            <w:r w:rsidRPr="00664E1D">
              <w:rPr>
                <w:rFonts w:ascii="Calibri" w:hAnsi="Calibri"/>
                <w:b/>
                <w:lang w:val="en-GB"/>
              </w:rPr>
              <w:t>α βα</w:t>
            </w:r>
            <w:proofErr w:type="spellStart"/>
            <w:r w:rsidRPr="00664E1D">
              <w:rPr>
                <w:rFonts w:ascii="Calibri" w:hAnsi="Calibri"/>
                <w:b/>
                <w:lang w:val="en-GB"/>
              </w:rPr>
              <w:t>λίτσ</w:t>
            </w:r>
            <w:proofErr w:type="spellEnd"/>
            <w:r w:rsidRPr="00664E1D">
              <w:rPr>
                <w:rFonts w:ascii="Calibri" w:hAnsi="Calibri"/>
                <w:b/>
                <w:lang w:val="en-GB"/>
              </w:rPr>
              <w:t xml:space="preserve">α </w:t>
            </w:r>
            <w:proofErr w:type="spellStart"/>
            <w:r w:rsidRPr="00664E1D">
              <w:rPr>
                <w:rFonts w:ascii="Calibri" w:hAnsi="Calibri"/>
                <w:b/>
                <w:lang w:val="en-GB"/>
              </w:rPr>
              <w:t>γεύσεις</w:t>
            </w:r>
            <w:proofErr w:type="spellEnd"/>
            <w:r w:rsidR="00334B3A" w:rsidRPr="00664E1D">
              <w:rPr>
                <w:rFonts w:ascii="Calibri" w:hAnsi="Calibri"/>
                <w:b/>
                <w:lang w:val="en-GB"/>
              </w:rPr>
              <w:t>)</w:t>
            </w:r>
          </w:p>
        </w:tc>
      </w:tr>
      <w:tr w:rsidR="0061077B" w:rsidRPr="00664E1D" w14:paraId="614FD333" w14:textId="77777777" w:rsidTr="00D96FFF">
        <w:trPr>
          <w:trHeight w:val="47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070EA551" w14:textId="77777777" w:rsidR="00D96FFF" w:rsidRPr="00664E1D" w:rsidRDefault="00841A42" w:rsidP="00DD7B2F">
            <w:pPr>
              <w:pStyle w:val="TableStyle1"/>
              <w:jc w:val="both"/>
              <w:rPr>
                <w:rFonts w:ascii="Calibri" w:eastAsia="Arial Unicode MS" w:hAnsi="Calibri" w:cs="Arial Unicode MS"/>
              </w:rPr>
            </w:pPr>
            <w:r w:rsidRPr="00664E1D">
              <w:rPr>
                <w:rFonts w:ascii="Calibri" w:eastAsia="Arial Unicode MS" w:hAnsi="Calibri" w:cs="Arial Unicode MS"/>
              </w:rPr>
              <w:t xml:space="preserve">Country, </w:t>
            </w:r>
          </w:p>
          <w:p w14:paraId="57E8CF78" w14:textId="77777777" w:rsidR="0061077B" w:rsidRPr="00664E1D" w:rsidRDefault="00D96FFF" w:rsidP="00DD7B2F">
            <w:pPr>
              <w:pStyle w:val="TableStyle1"/>
              <w:jc w:val="both"/>
              <w:rPr>
                <w:rFonts w:ascii="Calibri" w:hAnsi="Calibri"/>
                <w:b w:val="0"/>
              </w:rPr>
            </w:pPr>
            <w:r w:rsidRPr="00664E1D">
              <w:rPr>
                <w:rFonts w:ascii="Calibri" w:eastAsia="Arial Unicode MS" w:hAnsi="Calibri" w:cs="Arial Unicode MS"/>
                <w:b w:val="0"/>
                <w:sz w:val="22"/>
              </w:rPr>
              <w:t>(</w:t>
            </w:r>
            <w:r w:rsidR="00841A42" w:rsidRPr="00664E1D">
              <w:rPr>
                <w:rFonts w:ascii="Calibri" w:eastAsia="Arial Unicode MS" w:hAnsi="Calibri" w:cs="Arial Unicode MS"/>
                <w:b w:val="0"/>
                <w:sz w:val="22"/>
              </w:rPr>
              <w:t>region and municipality of implementation</w:t>
            </w:r>
            <w:r w:rsidRPr="00664E1D">
              <w:rPr>
                <w:rFonts w:ascii="Calibri" w:eastAsia="Arial Unicode MS" w:hAnsi="Calibri" w:cs="Arial Unicode MS"/>
                <w:b w:val="0"/>
                <w:sz w:val="22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96C0D88" w14:textId="027D1345" w:rsidR="0061077B" w:rsidRPr="00664E1D" w:rsidRDefault="00334B3A" w:rsidP="00DD7B2F">
            <w:pPr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>Cyprus</w:t>
            </w:r>
          </w:p>
        </w:tc>
      </w:tr>
      <w:tr w:rsidR="0061077B" w:rsidRPr="00664E1D" w14:paraId="49050F69" w14:textId="77777777" w:rsidTr="00D96FFF">
        <w:trPr>
          <w:trHeight w:val="47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4E663F97" w14:textId="77777777" w:rsidR="0061077B" w:rsidRPr="00664E1D" w:rsidRDefault="00841A4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664E1D">
              <w:rPr>
                <w:rFonts w:ascii="Calibri" w:hAnsi="Calibri"/>
              </w:rPr>
              <w:t xml:space="preserve">Organisation 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2C864172" w14:textId="19E095BA" w:rsidR="00E17A7F" w:rsidRPr="00664E1D" w:rsidRDefault="00E17A7F" w:rsidP="00DD7B2F">
            <w:pPr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>Sigma Radio-TV ltd</w:t>
            </w:r>
            <w:r w:rsidR="00B83258" w:rsidRPr="00664E1D">
              <w:rPr>
                <w:rFonts w:ascii="Calibri" w:hAnsi="Calibri"/>
                <w:lang w:val="en-GB"/>
              </w:rPr>
              <w:t xml:space="preserve"> in collaboration with the Research Foundation of University of Nicosia (UNRF)</w:t>
            </w:r>
          </w:p>
          <w:p w14:paraId="43A26B8E" w14:textId="13CF2BC9" w:rsidR="0061077B" w:rsidRPr="00664E1D" w:rsidRDefault="0061077B" w:rsidP="00DD7B2F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1077B" w:rsidRPr="00664E1D" w14:paraId="6A5DC47C" w14:textId="77777777" w:rsidTr="00D96FFF">
        <w:trPr>
          <w:trHeight w:val="279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22D0D67" w14:textId="77777777" w:rsidR="0061077B" w:rsidRPr="00664E1D" w:rsidRDefault="00841A4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664E1D">
              <w:rPr>
                <w:rFonts w:ascii="Calibri" w:eastAsia="Arial Unicode MS" w:hAnsi="Calibri" w:cs="Arial Unicode MS"/>
              </w:rPr>
              <w:t xml:space="preserve">Timeframe </w:t>
            </w:r>
          </w:p>
          <w:p w14:paraId="75681596" w14:textId="77777777" w:rsidR="0061077B" w:rsidRPr="00664E1D" w:rsidRDefault="00D96FFF" w:rsidP="00DD7B2F">
            <w:pPr>
              <w:pStyle w:val="TableStyle1"/>
              <w:jc w:val="both"/>
              <w:rPr>
                <w:rFonts w:ascii="Calibri" w:hAnsi="Calibri"/>
                <w:b w:val="0"/>
              </w:rPr>
            </w:pPr>
            <w:r w:rsidRPr="00664E1D">
              <w:rPr>
                <w:rFonts w:ascii="Calibri" w:eastAsia="Arial Unicode MS" w:hAnsi="Calibri" w:cs="Arial Unicode MS"/>
                <w:b w:val="0"/>
                <w:sz w:val="20"/>
              </w:rPr>
              <w:t>(</w:t>
            </w:r>
            <w:r w:rsidR="00841A42" w:rsidRPr="00664E1D">
              <w:rPr>
                <w:rFonts w:ascii="Calibri" w:eastAsia="Arial Unicode MS" w:hAnsi="Calibri" w:cs="Arial Unicode MS"/>
                <w:b w:val="0"/>
                <w:sz w:val="20"/>
              </w:rPr>
              <w:t>start date</w:t>
            </w:r>
            <w:r w:rsidRPr="00664E1D">
              <w:rPr>
                <w:rFonts w:ascii="Calibri" w:eastAsia="Arial Unicode MS" w:hAnsi="Calibri" w:cs="Arial Unicode MS"/>
                <w:b w:val="0"/>
                <w:sz w:val="20"/>
              </w:rPr>
              <w:t xml:space="preserve">, </w:t>
            </w:r>
            <w:r w:rsidR="00841A42" w:rsidRPr="00664E1D">
              <w:rPr>
                <w:rFonts w:ascii="Calibri" w:eastAsia="Arial Unicode MS" w:hAnsi="Calibri" w:cs="Arial Unicode MS"/>
                <w:b w:val="0"/>
                <w:sz w:val="20"/>
              </w:rPr>
              <w:t>end date</w:t>
            </w:r>
            <w:r w:rsidRPr="00664E1D">
              <w:rPr>
                <w:rFonts w:ascii="Calibri" w:eastAsia="Arial Unicode MS" w:hAnsi="Calibri" w:cs="Arial Unicode MS"/>
                <w:b w:val="0"/>
                <w:sz w:val="20"/>
              </w:rPr>
              <w:t xml:space="preserve"> or </w:t>
            </w:r>
            <w:r w:rsidR="00841A42" w:rsidRPr="00664E1D">
              <w:rPr>
                <w:rFonts w:ascii="Calibri" w:eastAsia="Arial Unicode MS" w:hAnsi="Calibri" w:cs="Arial Unicode MS"/>
                <w:b w:val="0"/>
                <w:sz w:val="20"/>
              </w:rPr>
              <w:t>ongoing</w:t>
            </w:r>
            <w:r w:rsidRPr="00664E1D">
              <w:rPr>
                <w:rFonts w:ascii="Calibri" w:eastAsia="Arial Unicode MS" w:hAnsi="Calibri" w:cs="Arial Unicode MS"/>
                <w:b w:val="0"/>
                <w:sz w:val="20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5110E49" w14:textId="2D413210" w:rsidR="0061077B" w:rsidRPr="00664E1D" w:rsidRDefault="00E17A7F" w:rsidP="00DD7B2F">
            <w:pPr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 xml:space="preserve">2015- to present </w:t>
            </w:r>
          </w:p>
        </w:tc>
      </w:tr>
      <w:tr w:rsidR="0061077B" w:rsidRPr="00664E1D" w14:paraId="3239F1F8" w14:textId="77777777" w:rsidTr="00D96FFF">
        <w:trPr>
          <w:trHeight w:val="488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A47AB34" w14:textId="77777777" w:rsidR="0061077B" w:rsidRPr="00664E1D" w:rsidRDefault="00841A4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664E1D">
              <w:rPr>
                <w:rFonts w:ascii="Calibri" w:eastAsia="Arial Unicode MS" w:hAnsi="Calibri" w:cs="Arial Unicode MS"/>
              </w:rPr>
              <w:t xml:space="preserve">Level of implementation </w:t>
            </w:r>
            <w:r w:rsidRPr="00664E1D">
              <w:rPr>
                <w:rFonts w:ascii="Calibri" w:eastAsia="Arial Unicode MS" w:hAnsi="Calibri" w:cs="Arial Unicode MS"/>
                <w:b w:val="0"/>
                <w:sz w:val="22"/>
              </w:rPr>
              <w:t>(local/regional/national/transnational/other)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A7FC1C9" w14:textId="35AC368C" w:rsidR="0061077B" w:rsidRPr="00664E1D" w:rsidRDefault="00E17A7F" w:rsidP="00DD7B2F">
            <w:pPr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>TV show- all over the Cyprus</w:t>
            </w:r>
            <w:r w:rsidR="000E0E31" w:rsidRPr="00664E1D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61077B" w:rsidRPr="00664E1D" w14:paraId="5AED77EC" w14:textId="77777777" w:rsidTr="00D96FFF">
        <w:trPr>
          <w:trHeight w:val="556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7404888A" w14:textId="77777777" w:rsidR="0061077B" w:rsidRPr="00664E1D" w:rsidRDefault="00841A42" w:rsidP="00DD7B2F">
            <w:pPr>
              <w:pStyle w:val="TableStyle1"/>
              <w:jc w:val="both"/>
            </w:pPr>
            <w:r w:rsidRPr="00664E1D">
              <w:rPr>
                <w:rFonts w:ascii="Calibri" w:eastAsia="Arial Unicode MS" w:hAnsi="Calibri" w:cs="Arial Unicode MS"/>
              </w:rPr>
              <w:t xml:space="preserve">Webpage or other online info </w:t>
            </w:r>
            <w:r w:rsidRPr="00664E1D">
              <w:rPr>
                <w:rFonts w:ascii="Calibri" w:eastAsia="Arial Unicode MS" w:hAnsi="Calibri" w:cs="Arial Unicode MS"/>
                <w:b w:val="0"/>
                <w:sz w:val="20"/>
              </w:rPr>
              <w:t xml:space="preserve">(link) 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F700FA" w14:textId="78DB54FA" w:rsidR="00C65A6B" w:rsidRPr="00664E1D" w:rsidRDefault="00172977" w:rsidP="00DD7B2F">
            <w:pPr>
              <w:jc w:val="both"/>
              <w:rPr>
                <w:rFonts w:ascii="Calibri" w:hAnsi="Calibri"/>
                <w:lang w:val="en-GB"/>
              </w:rPr>
            </w:pPr>
            <w:hyperlink r:id="rId8" w:history="1">
              <w:r w:rsidR="00334B3A" w:rsidRPr="00664E1D">
                <w:rPr>
                  <w:rStyle w:val="Hyperlink"/>
                  <w:rFonts w:ascii="Calibri" w:hAnsi="Calibri"/>
                  <w:lang w:val="en-GB"/>
                </w:rPr>
                <w:t>http://www.sigmatv.com/shows/miavalitsageusis</w:t>
              </w:r>
            </w:hyperlink>
            <w:r w:rsidR="00334B3A" w:rsidRPr="00664E1D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61077B" w:rsidRPr="00AE0F69" w14:paraId="461B87CE" w14:textId="77777777" w:rsidTr="00D96FFF">
        <w:trPr>
          <w:trHeight w:val="481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31E715F" w14:textId="77777777" w:rsidR="0061077B" w:rsidRPr="00664E1D" w:rsidRDefault="005C2AB4" w:rsidP="00DD7B2F">
            <w:pPr>
              <w:pStyle w:val="TableStyle1"/>
              <w:jc w:val="both"/>
              <w:rPr>
                <w:rFonts w:ascii="Calibri" w:hAnsi="Calibri"/>
                <w:color w:val="00000A"/>
              </w:rPr>
            </w:pPr>
            <w:r w:rsidRPr="00664E1D">
              <w:rPr>
                <w:rFonts w:ascii="Calibri" w:hAnsi="Calibri"/>
                <w:color w:val="FF0000"/>
              </w:rPr>
              <w:t>Contact Details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488E86BC" w14:textId="383AE1E5" w:rsidR="002965AB" w:rsidRPr="00664E1D" w:rsidRDefault="00A235CF" w:rsidP="00DD7B2F">
            <w:pPr>
              <w:jc w:val="both"/>
              <w:rPr>
                <w:rFonts w:ascii="Calibri" w:hAnsi="Calibri"/>
                <w:color w:val="000000" w:themeColor="text1"/>
                <w:lang w:val="en-GB"/>
              </w:rPr>
            </w:pPr>
            <w:r w:rsidRPr="00664E1D">
              <w:rPr>
                <w:rFonts w:ascii="Calibri" w:hAnsi="Calibri"/>
                <w:color w:val="000000" w:themeColor="text1"/>
                <w:lang w:val="en-GB"/>
              </w:rPr>
              <w:t>Mr. Antonis Karatzias</w:t>
            </w:r>
          </w:p>
          <w:p w14:paraId="2D5832BA" w14:textId="77777777" w:rsidR="00A235CF" w:rsidRPr="00664E1D" w:rsidRDefault="00A235CF" w:rsidP="00DD7B2F">
            <w:pPr>
              <w:jc w:val="both"/>
              <w:rPr>
                <w:rFonts w:ascii="Calibri" w:hAnsi="Calibri"/>
                <w:color w:val="000000" w:themeColor="text1"/>
                <w:lang w:val="en-GB"/>
              </w:rPr>
            </w:pPr>
            <w:r w:rsidRPr="00664E1D">
              <w:rPr>
                <w:rFonts w:ascii="Calibri" w:hAnsi="Calibri"/>
                <w:color w:val="000000" w:themeColor="text1"/>
                <w:lang w:val="en-GB"/>
              </w:rPr>
              <w:t xml:space="preserve">Head of European Programmes Unit </w:t>
            </w:r>
          </w:p>
          <w:p w14:paraId="2DD7B152" w14:textId="77777777" w:rsidR="00A235CF" w:rsidRPr="008F2F72" w:rsidRDefault="00A235CF" w:rsidP="00DD7B2F">
            <w:pPr>
              <w:jc w:val="both"/>
              <w:rPr>
                <w:rFonts w:ascii="Calibri" w:hAnsi="Calibri"/>
                <w:color w:val="000000" w:themeColor="text1"/>
                <w:lang w:val="fr-FR"/>
              </w:rPr>
            </w:pPr>
            <w:r w:rsidRPr="008F2F72">
              <w:rPr>
                <w:rFonts w:ascii="Calibri" w:hAnsi="Calibri"/>
                <w:color w:val="000000" w:themeColor="text1"/>
                <w:lang w:val="fr-FR"/>
              </w:rPr>
              <w:t>Tel: 00357 22580580</w:t>
            </w:r>
          </w:p>
          <w:p w14:paraId="2DAC4D3A" w14:textId="25F627FB" w:rsidR="00A235CF" w:rsidRPr="008F2F72" w:rsidRDefault="00A235CF" w:rsidP="00DD7B2F">
            <w:pPr>
              <w:jc w:val="both"/>
              <w:rPr>
                <w:rFonts w:ascii="Calibri" w:hAnsi="Calibri"/>
                <w:b/>
                <w:color w:val="FF0000"/>
                <w:lang w:val="fr-FR"/>
              </w:rPr>
            </w:pPr>
            <w:r w:rsidRPr="008F2F72">
              <w:rPr>
                <w:rFonts w:ascii="Calibri" w:hAnsi="Calibri"/>
                <w:color w:val="000000" w:themeColor="text1"/>
                <w:lang w:val="fr-FR"/>
              </w:rPr>
              <w:t xml:space="preserve">Email: </w:t>
            </w:r>
            <w:hyperlink r:id="rId9" w:history="1">
              <w:r w:rsidRPr="008F2F72">
                <w:rPr>
                  <w:rStyle w:val="Hyperlink"/>
                  <w:rFonts w:ascii="Calibri" w:hAnsi="Calibri"/>
                  <w:lang w:val="fr-FR"/>
                </w:rPr>
                <w:t>karatziasa@dias.com.cy</w:t>
              </w:r>
            </w:hyperlink>
            <w:r w:rsidRPr="008F2F72">
              <w:rPr>
                <w:rFonts w:ascii="Calibri" w:hAnsi="Calibri"/>
                <w:color w:val="000000" w:themeColor="text1"/>
                <w:lang w:val="fr-FR"/>
              </w:rPr>
              <w:t xml:space="preserve"> </w:t>
            </w:r>
          </w:p>
        </w:tc>
      </w:tr>
      <w:tr w:rsidR="0061077B" w:rsidRPr="00664E1D" w14:paraId="7FD7C6D8" w14:textId="77777777" w:rsidTr="00D96FFF">
        <w:trPr>
          <w:trHeight w:val="848"/>
        </w:trPr>
        <w:tc>
          <w:tcPr>
            <w:tcW w:w="3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935CC98" w14:textId="43DB386C" w:rsidR="0061077B" w:rsidRPr="00664E1D" w:rsidRDefault="00954D3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664E1D">
              <w:rPr>
                <w:rFonts w:ascii="Calibri" w:eastAsia="Arial Unicode MS" w:hAnsi="Calibri" w:cs="Arial Unicode MS"/>
                <w:color w:val="FF0000"/>
              </w:rPr>
              <w:t>B</w:t>
            </w:r>
            <w:r w:rsidR="005C2AB4" w:rsidRPr="00664E1D">
              <w:rPr>
                <w:rFonts w:ascii="Calibri" w:eastAsia="Arial Unicode MS" w:hAnsi="Calibri" w:cs="Arial Unicode MS"/>
                <w:color w:val="FF0000"/>
              </w:rPr>
              <w:t xml:space="preserve">rief description </w:t>
            </w:r>
            <w:r w:rsidR="00841A42" w:rsidRPr="00664E1D">
              <w:rPr>
                <w:rFonts w:ascii="Calibri" w:eastAsia="Arial Unicode MS" w:hAnsi="Calibri" w:cs="Arial Unicode MS"/>
                <w:b w:val="0"/>
                <w:color w:val="FF0000"/>
                <w:sz w:val="22"/>
              </w:rPr>
              <w:t>(max 500 characters</w:t>
            </w:r>
            <w:r w:rsidR="00841A42" w:rsidRPr="00664E1D">
              <w:rPr>
                <w:rFonts w:ascii="Calibri" w:eastAsia="Arial Unicode MS" w:hAnsi="Calibri" w:cs="Arial Unicode MS"/>
                <w:b w:val="0"/>
                <w:sz w:val="22"/>
              </w:rPr>
              <w:t>)</w:t>
            </w:r>
          </w:p>
        </w:tc>
        <w:tc>
          <w:tcPr>
            <w:tcW w:w="61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FB6D7BE" w14:textId="72DC128B" w:rsidR="00B83258" w:rsidRPr="00664E1D" w:rsidRDefault="00B83258" w:rsidP="00B83258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>‘The project is co-funded by the European Asylum, Migration and Integration Fund and the Republic of Cyprus, under an Action entitled: ‘</w:t>
            </w:r>
            <w:r w:rsidRPr="00664E1D">
              <w:rPr>
                <w:rFonts w:ascii="Calibri" w:hAnsi="Calibri"/>
                <w:i/>
                <w:lang w:val="en-GB"/>
              </w:rPr>
              <w:t>Understanding the Civilization of Foreign Countries through Cooking’</w:t>
            </w:r>
            <w:r w:rsidRPr="00664E1D">
              <w:rPr>
                <w:rFonts w:ascii="Calibri" w:hAnsi="Calibri"/>
                <w:lang w:val="en-GB"/>
              </w:rPr>
              <w:t>.</w:t>
            </w:r>
          </w:p>
          <w:p w14:paraId="5534636F" w14:textId="3207AF2A" w:rsidR="00B83258" w:rsidRPr="00664E1D" w:rsidRDefault="00B83258" w:rsidP="00DD7B2F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hAnsi="Calibri"/>
                <w:lang w:val="en-GB"/>
              </w:rPr>
            </w:pPr>
            <w:r w:rsidRPr="00664E1D">
              <w:rPr>
                <w:rFonts w:ascii="Calibri" w:hAnsi="Calibri"/>
                <w:b/>
                <w:lang w:val="en-GB"/>
              </w:rPr>
              <w:t>Α suitcase of flavo</w:t>
            </w:r>
            <w:r w:rsidR="00664E1D">
              <w:rPr>
                <w:rFonts w:ascii="Calibri" w:hAnsi="Calibri"/>
                <w:b/>
                <w:lang w:val="en-GB"/>
              </w:rPr>
              <w:t>u</w:t>
            </w:r>
            <w:r w:rsidRPr="00664E1D">
              <w:rPr>
                <w:rFonts w:ascii="Calibri" w:hAnsi="Calibri"/>
                <w:b/>
                <w:lang w:val="en-GB"/>
              </w:rPr>
              <w:t xml:space="preserve">rs’ </w:t>
            </w:r>
            <w:r w:rsidR="00E17A7F" w:rsidRPr="00664E1D">
              <w:rPr>
                <w:rFonts w:ascii="Calibri" w:hAnsi="Calibri"/>
                <w:lang w:val="en-GB"/>
              </w:rPr>
              <w:t>is a cooking TV program</w:t>
            </w:r>
            <w:r w:rsidRPr="00664E1D">
              <w:rPr>
                <w:rFonts w:ascii="Calibri" w:hAnsi="Calibri"/>
                <w:lang w:val="en-GB"/>
              </w:rPr>
              <w:t>me</w:t>
            </w:r>
            <w:r w:rsidR="00E17A7F" w:rsidRPr="00664E1D">
              <w:rPr>
                <w:rFonts w:ascii="Calibri" w:hAnsi="Calibri"/>
                <w:lang w:val="en-GB"/>
              </w:rPr>
              <w:t xml:space="preserve">. </w:t>
            </w:r>
            <w:r w:rsidRPr="00664E1D">
              <w:rPr>
                <w:rFonts w:ascii="Calibri" w:hAnsi="Calibri"/>
                <w:lang w:val="en-GB"/>
              </w:rPr>
              <w:t>The main aim of the Action is the production of a series of cooking shows from a number of different countries whose citizens are living in the Republic of Cyprus as a way to introduce the various civilizations under cultural, historical, educational aspects to the local society.</w:t>
            </w:r>
          </w:p>
          <w:p w14:paraId="11297E1D" w14:textId="11D38CBF" w:rsidR="00B83258" w:rsidRPr="00664E1D" w:rsidRDefault="00894212" w:rsidP="00B83258">
            <w:pPr>
              <w:pStyle w:val="NormalWeb"/>
              <w:shd w:val="clear" w:color="auto" w:fill="F2F1F1"/>
              <w:spacing w:before="225" w:beforeAutospacing="0" w:after="225" w:afterAutospacing="0"/>
              <w:jc w:val="both"/>
              <w:rPr>
                <w:rFonts w:ascii="Calibri" w:eastAsia="Arial Unicode MS" w:hAnsi="Calibri"/>
                <w:color w:val="00000A"/>
                <w:lang w:val="en-GB"/>
              </w:rPr>
            </w:pPr>
            <w:r w:rsidRPr="00664E1D">
              <w:rPr>
                <w:rFonts w:ascii="Calibri" w:hAnsi="Calibri"/>
                <w:lang w:val="en-GB"/>
              </w:rPr>
              <w:t>Gastronomy is an integral part of a culture. With</w:t>
            </w:r>
            <w:r w:rsidR="008B2195" w:rsidRPr="00664E1D">
              <w:rPr>
                <w:rFonts w:ascii="Calibri" w:hAnsi="Calibri"/>
                <w:lang w:val="en-GB"/>
              </w:rPr>
              <w:t xml:space="preserve"> the</w:t>
            </w:r>
            <w:r w:rsidR="0089218F" w:rsidRPr="00664E1D">
              <w:rPr>
                <w:rFonts w:ascii="Calibri" w:hAnsi="Calibri"/>
                <w:lang w:val="en-GB"/>
              </w:rPr>
              <w:t xml:space="preserve"> recipes’ presentation, people of Cyprus ha</w:t>
            </w:r>
            <w:r w:rsidR="00A235CF" w:rsidRPr="00664E1D">
              <w:rPr>
                <w:rFonts w:ascii="Calibri" w:hAnsi="Calibri"/>
                <w:lang w:val="en-GB"/>
              </w:rPr>
              <w:t>ve</w:t>
            </w:r>
            <w:r w:rsidR="0089218F" w:rsidRPr="00664E1D">
              <w:rPr>
                <w:rFonts w:ascii="Calibri" w:hAnsi="Calibri"/>
                <w:lang w:val="en-GB"/>
              </w:rPr>
              <w:t xml:space="preserve"> the opportunity to learn how to prepare various dishes and/ or teas, while learning the culinary </w:t>
            </w:r>
            <w:r w:rsidR="008B2195" w:rsidRPr="00664E1D">
              <w:rPr>
                <w:rFonts w:ascii="Calibri" w:hAnsi="Calibri"/>
                <w:lang w:val="en-GB"/>
              </w:rPr>
              <w:t>habits and traditions around world</w:t>
            </w:r>
            <w:r w:rsidR="0089218F" w:rsidRPr="00664E1D">
              <w:rPr>
                <w:rFonts w:ascii="Calibri" w:hAnsi="Calibri"/>
                <w:lang w:val="en-GB"/>
              </w:rPr>
              <w:t>.</w:t>
            </w:r>
          </w:p>
        </w:tc>
      </w:tr>
    </w:tbl>
    <w:p w14:paraId="13F44209" w14:textId="77777777" w:rsidR="0061077B" w:rsidRDefault="0061077B" w:rsidP="00DD7B2F">
      <w:pPr>
        <w:pStyle w:val="Body"/>
        <w:jc w:val="both"/>
        <w:rPr>
          <w:rFonts w:hint="eastAsia"/>
        </w:rPr>
      </w:pPr>
    </w:p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25"/>
        <w:gridCol w:w="6007"/>
      </w:tblGrid>
      <w:tr w:rsidR="0061077B" w14:paraId="4287DF51" w14:textId="77777777">
        <w:trPr>
          <w:trHeight w:val="279"/>
          <w:tblHeader/>
        </w:trPr>
        <w:tc>
          <w:tcPr>
            <w:tcW w:w="9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3FBDBE"/>
            <w:tcMar>
              <w:left w:w="59" w:type="dxa"/>
            </w:tcMar>
          </w:tcPr>
          <w:p w14:paraId="1C960699" w14:textId="1BFD7F33" w:rsidR="0061077B" w:rsidRDefault="00954D32" w:rsidP="00DD7B2F">
            <w:pPr>
              <w:pStyle w:val="TableStyle1"/>
              <w:jc w:val="both"/>
              <w:rPr>
                <w:rFonts w:ascii="Calibri" w:hAnsi="Calibri"/>
                <w:szCs w:val="24"/>
              </w:rPr>
            </w:pPr>
            <w:r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>Good</w:t>
            </w:r>
            <w:r w:rsidR="00841A42"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 Practice </w:t>
            </w:r>
            <w:r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Analytical </w:t>
            </w:r>
            <w:r w:rsidR="00841A42" w:rsidRPr="00954D32">
              <w:rPr>
                <w:rFonts w:ascii="Calibri" w:eastAsia="Arial Unicode MS" w:hAnsi="Calibri" w:cs="Arial Unicode MS"/>
                <w:color w:val="FF0000"/>
                <w:szCs w:val="24"/>
              </w:rPr>
              <w:t>description</w:t>
            </w:r>
          </w:p>
        </w:tc>
      </w:tr>
      <w:tr w:rsidR="0061077B" w14:paraId="1BF898D5" w14:textId="77777777">
        <w:trPr>
          <w:trHeight w:val="722"/>
        </w:trPr>
        <w:tc>
          <w:tcPr>
            <w:tcW w:w="36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718F080E" w14:textId="77777777" w:rsidR="0061077B" w:rsidRDefault="00841A42" w:rsidP="00DD7B2F">
            <w:pPr>
              <w:pStyle w:val="TableStyle1"/>
              <w:jc w:val="both"/>
            </w:pPr>
            <w:r>
              <w:rPr>
                <w:rFonts w:ascii="Calibri" w:eastAsia="Arial Unicode MS" w:hAnsi="Calibri" w:cs="Arial Unicode MS"/>
                <w:szCs w:val="24"/>
                <w:u w:val="single"/>
              </w:rPr>
              <w:t>Summary</w:t>
            </w:r>
            <w:r>
              <w:rPr>
                <w:rFonts w:ascii="Calibri" w:eastAsia="Arial Unicode MS" w:hAnsi="Calibri" w:cs="Arial Unicode MS"/>
                <w:szCs w:val="24"/>
              </w:rPr>
              <w:t xml:space="preserve">: </w:t>
            </w:r>
          </w:p>
          <w:p w14:paraId="1734F4EE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-main objectives</w:t>
            </w:r>
          </w:p>
          <w:p w14:paraId="65A4FB0B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-challenge and goals</w:t>
            </w:r>
          </w:p>
          <w:p w14:paraId="053FB1C3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-activities</w:t>
            </w:r>
          </w:p>
          <w:p w14:paraId="7793345E" w14:textId="77777777" w:rsidR="0061077B" w:rsidRDefault="00841A42" w:rsidP="00DD7B2F">
            <w:pPr>
              <w:pStyle w:val="TableStyle1"/>
              <w:jc w:val="both"/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 xml:space="preserve">(max 1000 characters) 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6CC1FD5" w14:textId="4731067B" w:rsidR="0089218F" w:rsidRDefault="00894212" w:rsidP="00DD7B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aim of this project is to travel the world through gastronomy. </w:t>
            </w:r>
            <w:r w:rsidR="0000005C">
              <w:rPr>
                <w:rFonts w:ascii="Calibri" w:hAnsi="Calibri"/>
              </w:rPr>
              <w:t>It aims</w:t>
            </w:r>
            <w:r w:rsidR="008B2195">
              <w:rPr>
                <w:rFonts w:ascii="Calibri" w:hAnsi="Calibri"/>
              </w:rPr>
              <w:t xml:space="preserve"> </w:t>
            </w:r>
            <w:r w:rsidR="0089218F">
              <w:rPr>
                <w:rFonts w:ascii="Calibri" w:hAnsi="Calibri"/>
              </w:rPr>
              <w:t>to develop a sense of acceptance of diversity and the reductio</w:t>
            </w:r>
            <w:r w:rsidR="008B2195">
              <w:rPr>
                <w:rFonts w:ascii="Calibri" w:hAnsi="Calibri"/>
              </w:rPr>
              <w:t xml:space="preserve">n of Cypriots’ misperceptions </w:t>
            </w:r>
            <w:r w:rsidR="0089218F">
              <w:rPr>
                <w:rFonts w:ascii="Calibri" w:hAnsi="Calibri"/>
              </w:rPr>
              <w:t>for foreign cultures.</w:t>
            </w:r>
          </w:p>
          <w:p w14:paraId="7A9E53ED" w14:textId="77777777" w:rsidR="0089218F" w:rsidRDefault="0089218F" w:rsidP="00DD7B2F">
            <w:pPr>
              <w:jc w:val="both"/>
              <w:rPr>
                <w:rFonts w:ascii="Calibri" w:hAnsi="Calibri"/>
              </w:rPr>
            </w:pPr>
          </w:p>
          <w:p w14:paraId="692933DB" w14:textId="06605AA4" w:rsidR="005C2AB4" w:rsidRDefault="00894212" w:rsidP="00DD7B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The </w:t>
            </w:r>
            <w:r w:rsidR="008B2195">
              <w:rPr>
                <w:rFonts w:ascii="Calibri" w:hAnsi="Calibri"/>
              </w:rPr>
              <w:t xml:space="preserve">“tour guides” </w:t>
            </w:r>
            <w:r>
              <w:rPr>
                <w:rFonts w:ascii="Calibri" w:hAnsi="Calibri"/>
              </w:rPr>
              <w:t>of this</w:t>
            </w:r>
            <w:r w:rsidR="008B2195">
              <w:rPr>
                <w:rFonts w:ascii="Calibri" w:hAnsi="Calibri"/>
              </w:rPr>
              <w:t xml:space="preserve"> project</w:t>
            </w:r>
            <w:r>
              <w:rPr>
                <w:rFonts w:ascii="Calibri" w:hAnsi="Calibri"/>
              </w:rPr>
              <w:t xml:space="preserve"> are the well- known chef </w:t>
            </w:r>
            <w:r w:rsidR="00EC2928">
              <w:rPr>
                <w:rFonts w:ascii="Calibri" w:hAnsi="Calibri"/>
              </w:rPr>
              <w:t xml:space="preserve">George </w:t>
            </w:r>
            <w:proofErr w:type="spellStart"/>
            <w:r w:rsidR="00EC2928">
              <w:rPr>
                <w:rFonts w:ascii="Calibri" w:hAnsi="Calibri"/>
              </w:rPr>
              <w:t>Tsoulis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="00EC2928">
              <w:rPr>
                <w:rFonts w:ascii="Calibri" w:hAnsi="Calibri"/>
              </w:rPr>
              <w:t xml:space="preserve">the actress Christina </w:t>
            </w:r>
            <w:proofErr w:type="spellStart"/>
            <w:r w:rsidR="00EC2928">
              <w:rPr>
                <w:rFonts w:ascii="Calibri" w:hAnsi="Calibri"/>
              </w:rPr>
              <w:t>Kyriakou</w:t>
            </w:r>
            <w:proofErr w:type="spellEnd"/>
            <w:r w:rsidR="00BF1362">
              <w:rPr>
                <w:rFonts w:ascii="Calibri" w:hAnsi="Calibri"/>
              </w:rPr>
              <w:t xml:space="preserve"> and the </w:t>
            </w:r>
            <w:r w:rsidR="00EC2928">
              <w:rPr>
                <w:rFonts w:ascii="Calibri" w:hAnsi="Calibri"/>
              </w:rPr>
              <w:t xml:space="preserve">TCN </w:t>
            </w:r>
            <w:r w:rsidR="00BF1362">
              <w:rPr>
                <w:rFonts w:ascii="Calibri" w:hAnsi="Calibri"/>
              </w:rPr>
              <w:t>citizens, who live on the island</w:t>
            </w:r>
            <w:r>
              <w:rPr>
                <w:rFonts w:ascii="Calibri" w:hAnsi="Calibri"/>
              </w:rPr>
              <w:t>.</w:t>
            </w:r>
          </w:p>
          <w:p w14:paraId="4D206D30" w14:textId="77777777" w:rsidR="00894212" w:rsidRDefault="00894212" w:rsidP="00DD7B2F">
            <w:pPr>
              <w:jc w:val="both"/>
              <w:rPr>
                <w:rFonts w:ascii="Calibri" w:hAnsi="Calibri"/>
              </w:rPr>
            </w:pPr>
          </w:p>
          <w:p w14:paraId="7F42F5CA" w14:textId="77777777" w:rsidR="00894212" w:rsidRPr="008B2195" w:rsidRDefault="00894212" w:rsidP="00DD7B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Challenge and goals: </w:t>
            </w:r>
          </w:p>
          <w:p w14:paraId="7DBDE393" w14:textId="66B53861" w:rsidR="00894212" w:rsidRDefault="009C3009" w:rsidP="00DD7B2F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T</w:t>
            </w:r>
            <w:r w:rsidR="00894212">
              <w:rPr>
                <w:rFonts w:ascii="Calibri" w:hAnsi="Calibri"/>
                <w:lang w:val="en-GB"/>
              </w:rPr>
              <w:t>he acquaintance with the gastronomic culture of both T</w:t>
            </w:r>
            <w:r w:rsidR="000D18B6">
              <w:rPr>
                <w:rFonts w:ascii="Calibri" w:hAnsi="Calibri"/>
                <w:lang w:val="en-GB"/>
              </w:rPr>
              <w:t>C</w:t>
            </w:r>
            <w:r w:rsidR="00894212">
              <w:rPr>
                <w:rFonts w:ascii="Calibri" w:hAnsi="Calibri"/>
                <w:lang w:val="en-GB"/>
              </w:rPr>
              <w:t>N and Cypriot people and the influences that gastronomy ha</w:t>
            </w:r>
            <w:r>
              <w:rPr>
                <w:rFonts w:ascii="Calibri" w:hAnsi="Calibri"/>
                <w:lang w:val="en-GB"/>
              </w:rPr>
              <w:t xml:space="preserve">s received from the direct and indirect </w:t>
            </w:r>
            <w:r w:rsidR="00894212">
              <w:rPr>
                <w:rFonts w:ascii="Calibri" w:hAnsi="Calibri"/>
                <w:lang w:val="en-GB"/>
              </w:rPr>
              <w:t>interaction of other cultures.</w:t>
            </w:r>
          </w:p>
          <w:p w14:paraId="30A0981F" w14:textId="065F2E26" w:rsidR="0089218F" w:rsidRPr="00894212" w:rsidRDefault="0089218F" w:rsidP="00DD7B2F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In particular, the show highlights the coexistence of different cultures through cooking. The audience (regardless of cultural background) acquires knowledge related to the preparation of </w:t>
            </w:r>
            <w:r w:rsidR="009C3009">
              <w:rPr>
                <w:rFonts w:ascii="Calibri" w:hAnsi="Calibri"/>
                <w:lang w:val="en-GB"/>
              </w:rPr>
              <w:t xml:space="preserve">various </w:t>
            </w:r>
            <w:r>
              <w:rPr>
                <w:rFonts w:ascii="Calibri" w:hAnsi="Calibri"/>
                <w:lang w:val="en-GB"/>
              </w:rPr>
              <w:t xml:space="preserve">dishes. At the same time, </w:t>
            </w:r>
            <w:r w:rsidR="00D7493C">
              <w:rPr>
                <w:rFonts w:ascii="Calibri" w:hAnsi="Calibri"/>
                <w:lang w:val="en-GB"/>
              </w:rPr>
              <w:t xml:space="preserve">it is promoting </w:t>
            </w:r>
            <w:r>
              <w:rPr>
                <w:rFonts w:ascii="Calibri" w:hAnsi="Calibri"/>
                <w:lang w:val="en-GB"/>
              </w:rPr>
              <w:t xml:space="preserve">the reduction of possible misconceptions </w:t>
            </w:r>
            <w:r w:rsidR="00D7493C">
              <w:rPr>
                <w:rFonts w:ascii="Calibri" w:hAnsi="Calibri"/>
                <w:lang w:val="en-GB"/>
              </w:rPr>
              <w:t>that prevail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D7493C">
              <w:rPr>
                <w:rFonts w:ascii="Calibri" w:hAnsi="Calibri"/>
                <w:lang w:val="en-GB"/>
              </w:rPr>
              <w:t>regarding the different cultures</w:t>
            </w:r>
            <w:r w:rsidR="00B0326F">
              <w:rPr>
                <w:rFonts w:ascii="Calibri" w:hAnsi="Calibri"/>
                <w:lang w:val="en-GB"/>
              </w:rPr>
              <w:t>.</w:t>
            </w:r>
          </w:p>
        </w:tc>
      </w:tr>
      <w:tr w:rsidR="0061077B" w14:paraId="72795FDA" w14:textId="77777777">
        <w:trPr>
          <w:trHeight w:val="769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B0BE65E" w14:textId="77777777" w:rsidR="0061077B" w:rsidRDefault="005C2AB4" w:rsidP="00DD7B2F">
            <w:pPr>
              <w:pStyle w:val="TableStyle1"/>
              <w:jc w:val="both"/>
              <w:rPr>
                <w:rFonts w:ascii="Calibri" w:hAnsi="Calibri"/>
                <w:szCs w:val="24"/>
              </w:rPr>
            </w:pPr>
            <w:r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lastRenderedPageBreak/>
              <w:t>P</w:t>
            </w:r>
            <w:r w:rsidR="00841A42"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roblems </w:t>
            </w:r>
            <w:r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>which</w:t>
            </w:r>
            <w:r w:rsidR="00841A42" w:rsidRPr="005C2AB4">
              <w:rPr>
                <w:rFonts w:ascii="Calibri" w:eastAsia="Arial Unicode MS" w:hAnsi="Calibri" w:cs="Arial Unicode MS"/>
                <w:color w:val="FF0000"/>
                <w:szCs w:val="24"/>
              </w:rPr>
              <w:t xml:space="preserve"> aims to tackle </w:t>
            </w:r>
            <w:r w:rsidR="00841A42"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(max 1000 characters)</w:t>
            </w:r>
          </w:p>
          <w:p w14:paraId="02916677" w14:textId="77777777" w:rsidR="0061077B" w:rsidRDefault="0061077B" w:rsidP="00DD7B2F">
            <w:pPr>
              <w:pStyle w:val="TableStyle1"/>
              <w:jc w:val="both"/>
            </w:pP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635B3D20" w14:textId="4EC66570" w:rsidR="00A84C15" w:rsidRDefault="00D7493C" w:rsidP="00DD7B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TV program aims to tackle the misconceptions that prevail regarding the different cultures and xenophobia.</w:t>
            </w:r>
          </w:p>
          <w:p w14:paraId="2CACE54A" w14:textId="77777777" w:rsidR="00650D29" w:rsidRDefault="00650D29" w:rsidP="00DD7B2F">
            <w:pPr>
              <w:jc w:val="both"/>
              <w:rPr>
                <w:rFonts w:ascii="Calibri" w:hAnsi="Calibri"/>
              </w:rPr>
            </w:pPr>
          </w:p>
          <w:p w14:paraId="13DE4CCC" w14:textId="77777777" w:rsidR="00650D29" w:rsidRDefault="00650D29" w:rsidP="00DD7B2F">
            <w:pPr>
              <w:jc w:val="both"/>
              <w:rPr>
                <w:rFonts w:ascii="Calibri" w:hAnsi="Calibri"/>
              </w:rPr>
            </w:pPr>
          </w:p>
          <w:p w14:paraId="1F148D31" w14:textId="793337B0" w:rsidR="0061077B" w:rsidRDefault="0061077B" w:rsidP="00DD7B2F">
            <w:pPr>
              <w:jc w:val="both"/>
              <w:rPr>
                <w:rFonts w:ascii="Calibri" w:hAnsi="Calibri"/>
              </w:rPr>
            </w:pPr>
          </w:p>
        </w:tc>
      </w:tr>
      <w:tr w:rsidR="0061077B" w14:paraId="5E3512CA" w14:textId="77777777">
        <w:trPr>
          <w:trHeight w:val="675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355F10E0" w14:textId="77777777" w:rsidR="0061077B" w:rsidRDefault="00841A42" w:rsidP="00DD7B2F">
            <w:pPr>
              <w:pStyle w:val="TableStyle1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eastAsia="Arial Unicode MS" w:hAnsi="Calibri" w:cs="Arial Unicode MS"/>
                <w:szCs w:val="24"/>
              </w:rPr>
              <w:t>Target groups (max 500 characters)</w:t>
            </w:r>
          </w:p>
          <w:p w14:paraId="1B1743C2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-s</w:t>
            </w:r>
            <w:r w:rsidRPr="005C2AB4">
              <w:rPr>
                <w:rFonts w:ascii="Calibri" w:hAnsi="Calibri" w:cs="Calibri"/>
                <w:b w:val="0"/>
                <w:sz w:val="20"/>
                <w:szCs w:val="24"/>
              </w:rPr>
              <w:t>hort description of target population</w:t>
            </w:r>
          </w:p>
          <w:p w14:paraId="668F2FE8" w14:textId="77777777" w:rsidR="0061077B" w:rsidRDefault="00841A42" w:rsidP="00DD7B2F">
            <w:pPr>
              <w:pStyle w:val="TableStyle1"/>
              <w:jc w:val="both"/>
            </w:pPr>
            <w:r w:rsidRPr="005C2AB4">
              <w:rPr>
                <w:rFonts w:ascii="Calibri" w:eastAsia="Arial Unicode MS" w:hAnsi="Calibri" w:cs="Calibri"/>
                <w:b w:val="0"/>
                <w:sz w:val="20"/>
                <w:szCs w:val="24"/>
              </w:rPr>
              <w:t>-e</w:t>
            </w: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xpected coverage of the programme in terms of the number of persons reached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E2DCD98" w14:textId="6BD7A879" w:rsidR="00F63F89" w:rsidRPr="002C2BA1" w:rsidRDefault="00241145" w:rsidP="00DD7B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TV show on Cypriot Chanel for </w:t>
            </w:r>
            <w:r w:rsidR="00D7493C">
              <w:rPr>
                <w:rFonts w:ascii="Calibri" w:hAnsi="Calibri"/>
              </w:rPr>
              <w:t>people of different age, religion, culture etc.</w:t>
            </w:r>
            <w:r w:rsidR="00664E1D">
              <w:rPr>
                <w:rFonts w:ascii="Calibri" w:hAnsi="Calibri"/>
              </w:rPr>
              <w:t>,</w:t>
            </w:r>
            <w:r w:rsidR="00D7493C">
              <w:rPr>
                <w:rFonts w:ascii="Calibri" w:hAnsi="Calibri"/>
              </w:rPr>
              <w:t xml:space="preserve"> that live in Cyprus.</w:t>
            </w:r>
          </w:p>
        </w:tc>
      </w:tr>
      <w:tr w:rsidR="0061077B" w14:paraId="1599033B" w14:textId="77777777">
        <w:trPr>
          <w:trHeight w:val="959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351EAFAB" w14:textId="77777777" w:rsidR="005C2AB4" w:rsidRDefault="00841A42" w:rsidP="00DD7B2F">
            <w:pPr>
              <w:pStyle w:val="TableStyle1"/>
              <w:jc w:val="both"/>
              <w:rPr>
                <w:rFonts w:ascii="Calibri" w:eastAsia="Arial Unicode MS" w:hAnsi="Calibri" w:cs="Arial Unicode MS"/>
                <w:color w:val="auto"/>
                <w:szCs w:val="24"/>
              </w:rPr>
            </w:pPr>
            <w:r>
              <w:rPr>
                <w:rFonts w:ascii="Calibri" w:eastAsia="Arial Unicode MS" w:hAnsi="Calibri" w:cs="Arial Unicode MS"/>
                <w:color w:val="auto"/>
                <w:szCs w:val="24"/>
              </w:rPr>
              <w:t xml:space="preserve">Elements of innovation </w:t>
            </w:r>
          </w:p>
          <w:p w14:paraId="7545F641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  <w:color w:val="auto"/>
              </w:rPr>
            </w:pPr>
            <w:r w:rsidRPr="005C2AB4">
              <w:rPr>
                <w:rFonts w:ascii="Calibri" w:eastAsia="Arial Unicode MS" w:hAnsi="Calibri" w:cs="Arial Unicode MS"/>
                <w:b w:val="0"/>
                <w:color w:val="auto"/>
                <w:sz w:val="20"/>
                <w:szCs w:val="24"/>
              </w:rPr>
              <w:t xml:space="preserve">(max 500 characters) </w:t>
            </w:r>
            <w:r w:rsidRPr="005C2AB4">
              <w:rPr>
                <w:rFonts w:ascii="Calibri" w:eastAsia="Arial Unicode MS" w:hAnsi="Calibri" w:cs="Arial Unicode MS"/>
                <w:b w:val="0"/>
                <w:color w:val="A80000"/>
                <w:sz w:val="20"/>
                <w:szCs w:val="24"/>
              </w:rPr>
              <w:t>OPTIONAL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1805123A" w14:textId="05D11E0C" w:rsidR="00F500D9" w:rsidRDefault="00F63F89" w:rsidP="00DD7B2F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Addressed to everyone who loves cooking, travel</w:t>
            </w:r>
            <w:r w:rsidR="00F500D9">
              <w:rPr>
                <w:rFonts w:ascii="Calibri" w:hAnsi="Calibri"/>
              </w:rPr>
              <w:t xml:space="preserve">, learning about other cultures </w:t>
            </w:r>
            <w:r>
              <w:rPr>
                <w:rFonts w:ascii="Calibri" w:hAnsi="Calibri"/>
              </w:rPr>
              <w:t xml:space="preserve">and </w:t>
            </w:r>
            <w:r w:rsidR="00F500D9">
              <w:rPr>
                <w:rFonts w:ascii="Calibri" w:hAnsi="Calibri"/>
              </w:rPr>
              <w:t xml:space="preserve">“tasting” new flavors! The </w:t>
            </w:r>
            <w:r>
              <w:rPr>
                <w:rFonts w:ascii="Calibri" w:hAnsi="Calibri"/>
              </w:rPr>
              <w:t xml:space="preserve">tour guides </w:t>
            </w:r>
            <w:r w:rsidR="00F500D9">
              <w:rPr>
                <w:rFonts w:ascii="Calibri" w:hAnsi="Calibri"/>
              </w:rPr>
              <w:t xml:space="preserve">participating in this show </w:t>
            </w:r>
            <w:r>
              <w:rPr>
                <w:rFonts w:ascii="Calibri" w:hAnsi="Calibri"/>
              </w:rPr>
              <w:t>are the citizens of TC</w:t>
            </w:r>
            <w:r w:rsidR="00BF1362">
              <w:rPr>
                <w:rFonts w:ascii="Calibri" w:hAnsi="Calibri"/>
              </w:rPr>
              <w:t>N</w:t>
            </w:r>
            <w:r w:rsidR="00F500D9">
              <w:rPr>
                <w:rFonts w:ascii="Calibri" w:hAnsi="Calibri"/>
              </w:rPr>
              <w:t>, who</w:t>
            </w:r>
            <w:r>
              <w:rPr>
                <w:rFonts w:ascii="Calibri" w:hAnsi="Calibri"/>
              </w:rPr>
              <w:t xml:space="preserve"> live on the island</w:t>
            </w:r>
            <w:r w:rsidR="00F500D9">
              <w:rPr>
                <w:rFonts w:ascii="Calibri" w:hAnsi="Calibri"/>
              </w:rPr>
              <w:t>.</w:t>
            </w:r>
          </w:p>
        </w:tc>
      </w:tr>
      <w:tr w:rsidR="0061077B" w14:paraId="271194D7" w14:textId="77777777">
        <w:trPr>
          <w:trHeight w:val="516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A1D9ED7" w14:textId="77777777" w:rsidR="0061077B" w:rsidRDefault="00841A42" w:rsidP="00DD7B2F">
            <w:pPr>
              <w:pStyle w:val="TableStyle1"/>
              <w:jc w:val="both"/>
            </w:pPr>
            <w:r>
              <w:rPr>
                <w:rFonts w:ascii="Calibri" w:eastAsia="Arial Unicode MS" w:hAnsi="Calibri" w:cs="Arial Unicode MS"/>
                <w:szCs w:val="24"/>
              </w:rPr>
              <w:t>Results achieved</w:t>
            </w:r>
          </w:p>
          <w:p w14:paraId="4D635E9E" w14:textId="77777777" w:rsidR="0061077B" w:rsidRPr="005C2AB4" w:rsidRDefault="00841A42" w:rsidP="00DD7B2F">
            <w:pPr>
              <w:pStyle w:val="TableStyle1"/>
              <w:jc w:val="both"/>
              <w:rPr>
                <w:b w:val="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  <w:szCs w:val="24"/>
              </w:rPr>
              <w:t>(max 1000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831BC4C" w14:textId="4FA757FD" w:rsidR="00861131" w:rsidRPr="00A41A18" w:rsidRDefault="00D07941" w:rsidP="00C3429D">
            <w:pPr>
              <w:jc w:val="both"/>
              <w:rPr>
                <w:rFonts w:ascii="Calibri" w:hAnsi="Calibri"/>
              </w:rPr>
            </w:pPr>
            <w:r w:rsidRPr="00D07941">
              <w:rPr>
                <w:rFonts w:ascii="Calibri" w:hAnsi="Calibri"/>
              </w:rPr>
              <w:t xml:space="preserve">The success of the project </w:t>
            </w:r>
            <w:r w:rsidR="00C3429D">
              <w:rPr>
                <w:rFonts w:ascii="Calibri" w:hAnsi="Calibri"/>
              </w:rPr>
              <w:t xml:space="preserve">can be proved by </w:t>
            </w:r>
            <w:r w:rsidRPr="00D07941">
              <w:rPr>
                <w:rFonts w:ascii="Calibri" w:hAnsi="Calibri"/>
              </w:rPr>
              <w:t xml:space="preserve"> the</w:t>
            </w:r>
            <w:r w:rsidR="00C3429D">
              <w:rPr>
                <w:rFonts w:ascii="Calibri" w:hAnsi="Calibri"/>
              </w:rPr>
              <w:t xml:space="preserve"> very high audience rate and by the fact that the</w:t>
            </w:r>
            <w:r w:rsidRPr="00D07941">
              <w:rPr>
                <w:rFonts w:ascii="Calibri" w:hAnsi="Calibri"/>
              </w:rPr>
              <w:t xml:space="preserve"> TV program was renewed</w:t>
            </w:r>
            <w:r>
              <w:rPr>
                <w:rFonts w:ascii="Calibri" w:hAnsi="Calibri"/>
              </w:rPr>
              <w:t xml:space="preserve"> </w:t>
            </w:r>
            <w:r w:rsidR="00C3429D">
              <w:rPr>
                <w:rFonts w:ascii="Calibri" w:hAnsi="Calibri"/>
              </w:rPr>
              <w:t>for the next season.</w:t>
            </w:r>
          </w:p>
        </w:tc>
      </w:tr>
      <w:tr w:rsidR="0061077B" w14:paraId="369EFAE0" w14:textId="77777777">
        <w:trPr>
          <w:trHeight w:val="675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6887BEDD" w14:textId="77777777" w:rsidR="005C2AB4" w:rsidRDefault="00841A42" w:rsidP="00DD7B2F">
            <w:pPr>
              <w:pStyle w:val="TableStyle1"/>
              <w:jc w:val="both"/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How could this intervention be improved </w:t>
            </w:r>
          </w:p>
          <w:p w14:paraId="3AB21E6B" w14:textId="77777777" w:rsidR="0061077B" w:rsidRPr="005C2AB4" w:rsidRDefault="00841A42" w:rsidP="00DD7B2F">
            <w:pPr>
              <w:pStyle w:val="TableStyle1"/>
              <w:jc w:val="both"/>
              <w:rPr>
                <w:rFonts w:ascii="Calibri" w:hAnsi="Calibri"/>
                <w:b w:val="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(max 500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E45CB8E" w14:textId="2DBDFE1E" w:rsidR="0061077B" w:rsidRPr="00B572D5" w:rsidRDefault="0000005C" w:rsidP="00DD7B2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Attempt to match the two kitchens/cultures by working on stereotypes and common grounds.</w:t>
            </w:r>
          </w:p>
        </w:tc>
      </w:tr>
    </w:tbl>
    <w:p w14:paraId="0C0B399F" w14:textId="77777777" w:rsidR="0061077B" w:rsidRDefault="0061077B" w:rsidP="00DD7B2F">
      <w:pPr>
        <w:pStyle w:val="Body"/>
        <w:jc w:val="both"/>
        <w:rPr>
          <w:rFonts w:hint="eastAsia"/>
        </w:rPr>
      </w:pPr>
    </w:p>
    <w:tbl>
      <w:tblPr>
        <w:tblW w:w="9632" w:type="dxa"/>
        <w:tblInd w:w="65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59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25"/>
        <w:gridCol w:w="6007"/>
      </w:tblGrid>
      <w:tr w:rsidR="0061077B" w14:paraId="28AE5D4F" w14:textId="77777777">
        <w:trPr>
          <w:trHeight w:val="279"/>
          <w:tblHeader/>
        </w:trPr>
        <w:tc>
          <w:tcPr>
            <w:tcW w:w="963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3FBDBE"/>
            <w:tcMar>
              <w:left w:w="59" w:type="dxa"/>
            </w:tcMar>
          </w:tcPr>
          <w:p w14:paraId="25AE3EDD" w14:textId="5E648508" w:rsidR="0061077B" w:rsidRDefault="00954D32" w:rsidP="00DD7B2F">
            <w:pPr>
              <w:pStyle w:val="TableStyle1"/>
              <w:jc w:val="both"/>
              <w:rPr>
                <w:rFonts w:ascii="Calibri" w:hAnsi="Calibri"/>
              </w:rPr>
            </w:pPr>
            <w:r>
              <w:rPr>
                <w:rFonts w:ascii="Calibri" w:eastAsia="Arial Unicode MS" w:hAnsi="Calibri" w:cs="Arial Unicode MS"/>
              </w:rPr>
              <w:t>G</w:t>
            </w:r>
            <w:r w:rsidR="00841A42">
              <w:rPr>
                <w:rFonts w:ascii="Calibri" w:eastAsia="Arial Unicode MS" w:hAnsi="Calibri" w:cs="Arial Unicode MS"/>
              </w:rPr>
              <w:t xml:space="preserve">P transferability </w:t>
            </w:r>
          </w:p>
        </w:tc>
      </w:tr>
      <w:tr w:rsidR="0061077B" w14:paraId="0857AB35" w14:textId="77777777">
        <w:trPr>
          <w:trHeight w:val="1750"/>
        </w:trPr>
        <w:tc>
          <w:tcPr>
            <w:tcW w:w="362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443E5BF1" w14:textId="14120F96" w:rsidR="0061077B" w:rsidRDefault="00841A42" w:rsidP="00DD7B2F">
            <w:pPr>
              <w:pStyle w:val="TableStyle1"/>
              <w:jc w:val="both"/>
            </w:pPr>
            <w:r>
              <w:rPr>
                <w:rFonts w:ascii="Calibri" w:eastAsia="Arial Unicode MS" w:hAnsi="Calibri" w:cs="Arial Unicode MS"/>
              </w:rPr>
              <w:t xml:space="preserve">Prerequisites for the adoption / implementation of </w:t>
            </w:r>
            <w:r w:rsidR="00954D32">
              <w:rPr>
                <w:rFonts w:ascii="Calibri" w:eastAsia="Arial Unicode MS" w:hAnsi="Calibri" w:cs="Arial Unicode MS"/>
              </w:rPr>
              <w:t>G</w:t>
            </w:r>
            <w:r>
              <w:rPr>
                <w:rFonts w:ascii="Calibri" w:eastAsia="Arial Unicode MS" w:hAnsi="Calibri" w:cs="Arial Unicode MS"/>
              </w:rPr>
              <w:t xml:space="preserve">P </w:t>
            </w:r>
          </w:p>
          <w:p w14:paraId="275A07E4" w14:textId="77777777" w:rsidR="0061077B" w:rsidRDefault="00841A42" w:rsidP="00DD7B2F">
            <w:pPr>
              <w:pStyle w:val="TableStyle1"/>
              <w:jc w:val="both"/>
              <w:rPr>
                <w:rFonts w:cs="Arial Unicode MS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 xml:space="preserve">(what are the specific elements or conditions that must be present to allow the implementation of the GP; </w:t>
            </w:r>
            <w:r w:rsidRPr="005C2AB4">
              <w:rPr>
                <w:rFonts w:ascii="Calibri" w:hAnsi="Calibri" w:cs="Arial Unicode MS"/>
                <w:b w:val="0"/>
                <w:sz w:val="20"/>
              </w:rPr>
              <w:t>Would this action work well in another European context? What local / national conditions should be met to allow the transfer?</w:t>
            </w: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) (max 700 characters)</w:t>
            </w:r>
          </w:p>
        </w:tc>
        <w:tc>
          <w:tcPr>
            <w:tcW w:w="600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3ED796A" w14:textId="320A6940" w:rsidR="00954D32" w:rsidRPr="00C6585A" w:rsidRDefault="00954D32" w:rsidP="00C6585A">
            <w:pPr>
              <w:pStyle w:val="Body"/>
              <w:jc w:val="both"/>
              <w:rPr>
                <w:rFonts w:ascii="Calibri" w:hAnsi="Calibri" w:cs="Calibri"/>
              </w:rPr>
            </w:pPr>
            <w:r w:rsidRPr="00954D32">
              <w:t xml:space="preserve"> </w:t>
            </w:r>
            <w:r w:rsidR="00C6585A" w:rsidRPr="00C6585A">
              <w:rPr>
                <w:rFonts w:ascii="Calibri" w:hAnsi="Calibri" w:cs="Calibri"/>
                <w:sz w:val="24"/>
              </w:rPr>
              <w:t xml:space="preserve">The specific idea has been awarded at European level, as it attempts to use the food as </w:t>
            </w:r>
            <w:r w:rsidR="00C6585A">
              <w:rPr>
                <w:rFonts w:ascii="Calibri" w:hAnsi="Calibri" w:cs="Calibri"/>
                <w:sz w:val="24"/>
              </w:rPr>
              <w:t>integration tool. Under this perspective it can be transferred to other countries, taking under consideration the majority of different ethnic groups that are living there.</w:t>
            </w:r>
          </w:p>
        </w:tc>
      </w:tr>
      <w:tr w:rsidR="0061077B" w14:paraId="6F851212" w14:textId="77777777">
        <w:trPr>
          <w:trHeight w:val="1192"/>
        </w:trPr>
        <w:tc>
          <w:tcPr>
            <w:tcW w:w="3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E2E4E3"/>
            <w:tcMar>
              <w:left w:w="59" w:type="dxa"/>
            </w:tcMar>
          </w:tcPr>
          <w:p w14:paraId="264FBF9C" w14:textId="77777777" w:rsidR="0061077B" w:rsidRDefault="00841A42" w:rsidP="00DD7B2F">
            <w:pPr>
              <w:pStyle w:val="TableStyle1"/>
              <w:jc w:val="both"/>
            </w:pPr>
            <w:r>
              <w:rPr>
                <w:rFonts w:ascii="Calibri" w:eastAsia="Arial Unicode MS" w:hAnsi="Calibri" w:cs="Arial Unicode MS"/>
              </w:rPr>
              <w:lastRenderedPageBreak/>
              <w:t xml:space="preserve">Resources needed </w:t>
            </w:r>
          </w:p>
          <w:p w14:paraId="5C7695B8" w14:textId="77777777" w:rsidR="005C2AB4" w:rsidRDefault="00841A42" w:rsidP="00DD7B2F">
            <w:pPr>
              <w:pStyle w:val="TableStyle1"/>
              <w:jc w:val="both"/>
              <w:rPr>
                <w:rFonts w:ascii="Calibri" w:eastAsia="Arial Unicode MS" w:hAnsi="Calibri" w:cs="Arial Unicode MS"/>
                <w:sz w:val="20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(Please specify the amount of funding/financial resources used and/or the human resources required to set up and to run the practice)</w:t>
            </w:r>
            <w:r w:rsidRPr="005C2AB4">
              <w:rPr>
                <w:rFonts w:ascii="Calibri" w:eastAsia="Arial Unicode MS" w:hAnsi="Calibri" w:cs="Arial Unicode MS"/>
                <w:sz w:val="20"/>
              </w:rPr>
              <w:t xml:space="preserve"> </w:t>
            </w:r>
          </w:p>
          <w:p w14:paraId="4C5A89B6" w14:textId="77777777" w:rsidR="0061077B" w:rsidRDefault="00841A42" w:rsidP="00DD7B2F">
            <w:pPr>
              <w:pStyle w:val="TableStyle1"/>
              <w:jc w:val="both"/>
              <w:rPr>
                <w:rFonts w:ascii="Calibri" w:hAnsi="Calibri"/>
              </w:rPr>
            </w:pPr>
            <w:r w:rsidRPr="005C2AB4">
              <w:rPr>
                <w:rFonts w:ascii="Calibri" w:eastAsia="Arial Unicode MS" w:hAnsi="Calibri" w:cs="Arial Unicode MS"/>
                <w:b w:val="0"/>
                <w:sz w:val="20"/>
              </w:rPr>
              <w:t>(max 500 characters)</w:t>
            </w:r>
          </w:p>
        </w:tc>
        <w:tc>
          <w:tcPr>
            <w:tcW w:w="600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45" w:type="dxa"/>
            </w:tcMar>
          </w:tcPr>
          <w:p w14:paraId="30C1BBA6" w14:textId="77777777" w:rsidR="00B572D5" w:rsidRDefault="00B37B24" w:rsidP="00DD7B2F">
            <w:p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This project requires the following funds:</w:t>
            </w:r>
          </w:p>
          <w:p w14:paraId="5EB172A7" w14:textId="77777777" w:rsidR="00B37B24" w:rsidRDefault="00B37B24" w:rsidP="00B37B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Administration costs</w:t>
            </w:r>
          </w:p>
          <w:p w14:paraId="2DBFC48B" w14:textId="77777777" w:rsidR="00B37B24" w:rsidRDefault="00B37B24" w:rsidP="00B37B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Staff costs</w:t>
            </w:r>
          </w:p>
          <w:p w14:paraId="22CF0F88" w14:textId="77777777" w:rsidR="00B37B24" w:rsidRDefault="00B37B24" w:rsidP="00B37B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Filming costs</w:t>
            </w:r>
          </w:p>
          <w:p w14:paraId="4861EB1A" w14:textId="7FB1C254" w:rsidR="00B37B24" w:rsidRPr="00B37B24" w:rsidRDefault="00B37B24" w:rsidP="00B37B2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Advertisement and dissemination </w:t>
            </w:r>
          </w:p>
        </w:tc>
      </w:tr>
    </w:tbl>
    <w:p w14:paraId="5F131D45" w14:textId="11DF50B6" w:rsidR="0061077B" w:rsidRDefault="0061077B" w:rsidP="00DD7B2F">
      <w:pPr>
        <w:pStyle w:val="Body"/>
        <w:jc w:val="both"/>
        <w:rPr>
          <w:rFonts w:hint="eastAsia"/>
        </w:rPr>
      </w:pPr>
    </w:p>
    <w:p w14:paraId="2930A6C6" w14:textId="233833EF" w:rsidR="008F2F72" w:rsidRPr="00EC2928" w:rsidRDefault="008F2F72" w:rsidP="008F2F72">
      <w:pPr>
        <w:jc w:val="both"/>
        <w:rPr>
          <w:rFonts w:ascii="Calibri" w:hAnsi="Calibri" w:cs="Calibri"/>
          <w:sz w:val="22"/>
        </w:rPr>
      </w:pPr>
    </w:p>
    <w:sectPr w:rsidR="008F2F72" w:rsidRPr="00EC292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380A1" w14:textId="77777777" w:rsidR="00172977" w:rsidRDefault="00172977">
      <w:r>
        <w:separator/>
      </w:r>
    </w:p>
  </w:endnote>
  <w:endnote w:type="continuationSeparator" w:id="0">
    <w:p w14:paraId="62B39F3B" w14:textId="77777777" w:rsidR="00172977" w:rsidRDefault="001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534C" w14:textId="77777777" w:rsidR="0061077B" w:rsidRDefault="0061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CEB4" w14:textId="77777777" w:rsidR="00172977" w:rsidRDefault="00172977">
      <w:r>
        <w:separator/>
      </w:r>
    </w:p>
  </w:footnote>
  <w:footnote w:type="continuationSeparator" w:id="0">
    <w:p w14:paraId="50DD3BCC" w14:textId="77777777" w:rsidR="00172977" w:rsidRDefault="00172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74DF" w14:textId="77777777" w:rsidR="0061077B" w:rsidRDefault="006107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324"/>
    <w:multiLevelType w:val="hybridMultilevel"/>
    <w:tmpl w:val="0C80D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5C4"/>
    <w:multiLevelType w:val="hybridMultilevel"/>
    <w:tmpl w:val="264CB81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61148"/>
    <w:multiLevelType w:val="hybridMultilevel"/>
    <w:tmpl w:val="6230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4499"/>
    <w:multiLevelType w:val="hybridMultilevel"/>
    <w:tmpl w:val="BC8261F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626D"/>
    <w:multiLevelType w:val="hybridMultilevel"/>
    <w:tmpl w:val="8994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6328"/>
    <w:multiLevelType w:val="hybridMultilevel"/>
    <w:tmpl w:val="6CE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7B"/>
    <w:rsid w:val="0000005C"/>
    <w:rsid w:val="00065098"/>
    <w:rsid w:val="000835AC"/>
    <w:rsid w:val="000D18B6"/>
    <w:rsid w:val="000E0E31"/>
    <w:rsid w:val="001139C5"/>
    <w:rsid w:val="00142997"/>
    <w:rsid w:val="00172977"/>
    <w:rsid w:val="001F2C67"/>
    <w:rsid w:val="00216AAD"/>
    <w:rsid w:val="00241145"/>
    <w:rsid w:val="00252307"/>
    <w:rsid w:val="0025450C"/>
    <w:rsid w:val="00280DBA"/>
    <w:rsid w:val="002925A6"/>
    <w:rsid w:val="002965AB"/>
    <w:rsid w:val="002B3095"/>
    <w:rsid w:val="002C2BA1"/>
    <w:rsid w:val="002F1E1F"/>
    <w:rsid w:val="00324FBA"/>
    <w:rsid w:val="00334B3A"/>
    <w:rsid w:val="00396AEA"/>
    <w:rsid w:val="003B03F8"/>
    <w:rsid w:val="00402C54"/>
    <w:rsid w:val="004031CA"/>
    <w:rsid w:val="00557999"/>
    <w:rsid w:val="005C2AB4"/>
    <w:rsid w:val="0061077B"/>
    <w:rsid w:val="00650D29"/>
    <w:rsid w:val="006615C9"/>
    <w:rsid w:val="0066353C"/>
    <w:rsid w:val="00664E1D"/>
    <w:rsid w:val="00677864"/>
    <w:rsid w:val="00781A1D"/>
    <w:rsid w:val="00841A42"/>
    <w:rsid w:val="00861131"/>
    <w:rsid w:val="0089218F"/>
    <w:rsid w:val="00892C07"/>
    <w:rsid w:val="00894212"/>
    <w:rsid w:val="008B2195"/>
    <w:rsid w:val="008C2F05"/>
    <w:rsid w:val="008F2F72"/>
    <w:rsid w:val="00954D32"/>
    <w:rsid w:val="009C3009"/>
    <w:rsid w:val="009C3077"/>
    <w:rsid w:val="009C3628"/>
    <w:rsid w:val="00A15DD9"/>
    <w:rsid w:val="00A235CF"/>
    <w:rsid w:val="00A27805"/>
    <w:rsid w:val="00A33179"/>
    <w:rsid w:val="00A41A18"/>
    <w:rsid w:val="00A84C15"/>
    <w:rsid w:val="00AE0F69"/>
    <w:rsid w:val="00AF1CF8"/>
    <w:rsid w:val="00B0326F"/>
    <w:rsid w:val="00B37B24"/>
    <w:rsid w:val="00B572D5"/>
    <w:rsid w:val="00B8211D"/>
    <w:rsid w:val="00B83258"/>
    <w:rsid w:val="00BF1362"/>
    <w:rsid w:val="00BF4E18"/>
    <w:rsid w:val="00C300D7"/>
    <w:rsid w:val="00C3429D"/>
    <w:rsid w:val="00C369D0"/>
    <w:rsid w:val="00C6585A"/>
    <w:rsid w:val="00C65A6B"/>
    <w:rsid w:val="00CE42EC"/>
    <w:rsid w:val="00D07941"/>
    <w:rsid w:val="00D7493C"/>
    <w:rsid w:val="00D96FFF"/>
    <w:rsid w:val="00DC6312"/>
    <w:rsid w:val="00DD7B2F"/>
    <w:rsid w:val="00DE5F09"/>
    <w:rsid w:val="00E17A7F"/>
    <w:rsid w:val="00E23805"/>
    <w:rsid w:val="00E36F51"/>
    <w:rsid w:val="00E66CA7"/>
    <w:rsid w:val="00E86DCF"/>
    <w:rsid w:val="00EA639A"/>
    <w:rsid w:val="00EB61CD"/>
    <w:rsid w:val="00EC2928"/>
    <w:rsid w:val="00ED107D"/>
    <w:rsid w:val="00F30B32"/>
    <w:rsid w:val="00F500D9"/>
    <w:rsid w:val="00F60656"/>
    <w:rsid w:val="00F63F89"/>
    <w:rsid w:val="00FA1CD9"/>
    <w:rsid w:val="00FD616E"/>
    <w:rsid w:val="00FE4E5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518B"/>
  <w15:docId w15:val="{79B54DF0-5213-4583-A0F3-BD376C9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WW8Num7z0">
    <w:name w:val="WW8Num7z0"/>
    <w:qFormat/>
    <w:rPr>
      <w:rFonts w:ascii="Wingdings" w:hAnsi="Wingdings" w:cs="Wingdings"/>
      <w:sz w:val="17"/>
      <w:szCs w:val="17"/>
    </w:rPr>
  </w:style>
  <w:style w:type="character" w:customStyle="1" w:styleId="ListLabel1">
    <w:name w:val="ListLabel 1"/>
    <w:qFormat/>
    <w:rPr>
      <w:rFonts w:ascii="Calibri" w:hAnsi="Calibri" w:cs="Wingdings"/>
      <w:sz w:val="17"/>
      <w:szCs w:val="17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 Unicode MS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qFormat/>
    <w:rPr>
      <w:rFonts w:ascii="Helvetica Neue" w:eastAsia="Helvetica Neue" w:hAnsi="Helvetica Neue" w:cs="Helvetica Neue"/>
      <w:b/>
      <w:bCs/>
      <w:color w:val="000000"/>
      <w:sz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eltekst">
    <w:name w:val="Tabeltekst"/>
    <w:basedOn w:val="Normal"/>
    <w:qFormat/>
    <w:pPr>
      <w:spacing w:before="60" w:after="60"/>
    </w:pPr>
    <w:rPr>
      <w:rFonts w:ascii="Tahoma" w:hAnsi="Tahoma" w:cs="Tahoma"/>
      <w:sz w:val="16"/>
      <w:lang w:val="en-GB"/>
    </w:rPr>
  </w:style>
  <w:style w:type="numbering" w:customStyle="1" w:styleId="WW8Num7">
    <w:name w:val="WW8Num7"/>
    <w:qFormat/>
  </w:style>
  <w:style w:type="character" w:styleId="Hyperlink">
    <w:name w:val="Hyperlink"/>
    <w:basedOn w:val="DefaultParagraphFont"/>
    <w:uiPriority w:val="99"/>
    <w:unhideWhenUsed/>
    <w:rsid w:val="00D96F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FFF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Strong">
    <w:name w:val="Strong"/>
    <w:basedOn w:val="DefaultParagraphFont"/>
    <w:uiPriority w:val="22"/>
    <w:qFormat/>
    <w:rsid w:val="00D96F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6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FF"/>
    <w:rPr>
      <w:color w:val="00000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FF"/>
    <w:rPr>
      <w:b/>
      <w:bCs/>
      <w:color w:val="00000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FF"/>
    <w:rPr>
      <w:rFonts w:ascii="Segoe UI" w:hAnsi="Segoe UI" w:cs="Segoe UI"/>
      <w:color w:val="00000A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24F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3009"/>
    <w:rPr>
      <w:color w:val="FF00FF" w:themeColor="followedHyperlink"/>
      <w:u w:val="single"/>
    </w:rPr>
  </w:style>
  <w:style w:type="character" w:customStyle="1" w:styleId="hps">
    <w:name w:val="hps"/>
    <w:uiPriority w:val="99"/>
    <w:rsid w:val="00B83258"/>
  </w:style>
  <w:style w:type="character" w:customStyle="1" w:styleId="hpsatn">
    <w:name w:val="hps atn"/>
    <w:uiPriority w:val="99"/>
    <w:rsid w:val="00B8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tv.com/shows/miavalitsageus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atziasa@dias.com.cy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F2ED-1E8A-4C00-865C-9EE9E068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Spaneas</dc:creator>
  <dc:description/>
  <cp:lastModifiedBy>George Spaneas</cp:lastModifiedBy>
  <cp:revision>29</cp:revision>
  <dcterms:created xsi:type="dcterms:W3CDTF">2018-01-19T10:30:00Z</dcterms:created>
  <dcterms:modified xsi:type="dcterms:W3CDTF">2018-07-15T17:49:00Z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